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71" w:rsidRDefault="005F7E71" w:rsidP="005C7C28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5507" w:rsidRPr="00427109" w:rsidRDefault="002E5507" w:rsidP="002E5507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427109">
        <w:rPr>
          <w:rFonts w:ascii="Times New Roman" w:hAnsi="Times New Roman" w:cs="Times New Roman"/>
          <w:b/>
          <w:sz w:val="24"/>
          <w:szCs w:val="24"/>
        </w:rPr>
        <w:t>8.1</w:t>
      </w:r>
    </w:p>
    <w:p w:rsidR="002E5507" w:rsidRDefault="002E5507" w:rsidP="002E5507">
      <w:pPr>
        <w:shd w:val="clear" w:color="auto" w:fill="FFFFFF"/>
        <w:spacing w:line="360" w:lineRule="auto"/>
        <w:ind w:left="1872"/>
        <w:jc w:val="both"/>
        <w:rPr>
          <w:rFonts w:ascii="Times New Roman" w:hAnsi="Times New Roman" w:cs="Times New Roman"/>
          <w:sz w:val="28"/>
          <w:szCs w:val="28"/>
        </w:rPr>
      </w:pPr>
    </w:p>
    <w:p w:rsidR="002E5507" w:rsidRDefault="002E5507" w:rsidP="00427109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t>Положение о Малой академии наук, искусства и спорта</w:t>
      </w:r>
    </w:p>
    <w:p w:rsidR="00427109" w:rsidRPr="00427109" w:rsidRDefault="00427109" w:rsidP="00427109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07" w:rsidRPr="00427109" w:rsidRDefault="002E5507" w:rsidP="00427109">
      <w:pPr>
        <w:shd w:val="clear" w:color="auto" w:fill="FFFFFF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2710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2E5507" w:rsidRPr="00427109" w:rsidRDefault="002E5507" w:rsidP="00427109">
      <w:pPr>
        <w:numPr>
          <w:ilvl w:val="0"/>
          <w:numId w:val="1"/>
        </w:numPr>
        <w:shd w:val="clear" w:color="auto" w:fill="FFFFFF"/>
        <w:tabs>
          <w:tab w:val="clear" w:pos="742"/>
          <w:tab w:val="num" w:pos="180"/>
        </w:tabs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1"/>
          <w:sz w:val="24"/>
          <w:szCs w:val="24"/>
        </w:rPr>
        <w:t>Малая Академия наук, искусства и спорта   (далее - МАНИС) – добровольное</w:t>
      </w:r>
      <w:r w:rsidRPr="00427109">
        <w:rPr>
          <w:rFonts w:ascii="Times New Roman" w:hAnsi="Times New Roman" w:cs="Times New Roman"/>
          <w:sz w:val="24"/>
          <w:szCs w:val="24"/>
        </w:rPr>
        <w:t xml:space="preserve"> о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 xml:space="preserve">бъединение учащихся Муниципального общеобразовательного учреждения «Алексеевская средняя общеобразовательная школа №2 с углубленным изучением отдельных предметов» Алексеевского муниципального района РТ 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для де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тей, стремящихся к углублению знаний в различных облас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softHyphen/>
        <w:t>тях науки, техники, производства и к приобретению умений и навыков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t xml:space="preserve"> научно-исследовательской,   изобретате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льской деятельности.</w:t>
      </w:r>
    </w:p>
    <w:p w:rsidR="002E5507" w:rsidRPr="00427109" w:rsidRDefault="002E5507" w:rsidP="00427109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1"/>
          <w:sz w:val="24"/>
          <w:szCs w:val="24"/>
        </w:rPr>
        <w:t>Цель МАНИС: выявление и поддержка способных одаренных детей с различными</w:t>
      </w:r>
      <w:r w:rsidRPr="00427109">
        <w:rPr>
          <w:rFonts w:ascii="Times New Roman" w:hAnsi="Times New Roman" w:cs="Times New Roman"/>
          <w:sz w:val="24"/>
          <w:szCs w:val="24"/>
        </w:rPr>
        <w:t xml:space="preserve"> </w:t>
      </w:r>
      <w:r w:rsidRPr="00427109">
        <w:rPr>
          <w:rFonts w:ascii="Times New Roman" w:hAnsi="Times New Roman" w:cs="Times New Roman"/>
          <w:spacing w:val="-4"/>
          <w:sz w:val="24"/>
          <w:szCs w:val="24"/>
        </w:rPr>
        <w:t>видами способности и одаренности.</w:t>
      </w:r>
    </w:p>
    <w:p w:rsidR="002E5507" w:rsidRPr="00427109" w:rsidRDefault="002E5507" w:rsidP="00427109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z w:val="24"/>
          <w:szCs w:val="24"/>
        </w:rPr>
        <w:t xml:space="preserve"> Задачи МАНИС:</w:t>
      </w:r>
    </w:p>
    <w:p w:rsidR="002E5507" w:rsidRPr="00427109" w:rsidRDefault="002E5507" w:rsidP="00427109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3"/>
          <w:sz w:val="24"/>
          <w:szCs w:val="24"/>
        </w:rPr>
        <w:t>углубленная подготовка учащихся к научно-поисковой деятель</w:t>
      </w:r>
      <w:r w:rsidRPr="00427109">
        <w:rPr>
          <w:rFonts w:ascii="Times New Roman" w:hAnsi="Times New Roman" w:cs="Times New Roman"/>
          <w:sz w:val="24"/>
          <w:szCs w:val="24"/>
        </w:rPr>
        <w:t>ности;</w:t>
      </w:r>
    </w:p>
    <w:p w:rsidR="002E5507" w:rsidRPr="00427109" w:rsidRDefault="002E5507" w:rsidP="00427109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z w:val="24"/>
          <w:szCs w:val="24"/>
        </w:rPr>
        <w:t xml:space="preserve"> </w:t>
      </w:r>
      <w:r w:rsidRPr="00427109">
        <w:rPr>
          <w:rFonts w:ascii="Times New Roman" w:hAnsi="Times New Roman" w:cs="Times New Roman"/>
          <w:i/>
          <w:iCs/>
          <w:smallCaps/>
          <w:spacing w:val="-2"/>
          <w:sz w:val="24"/>
          <w:szCs w:val="24"/>
        </w:rPr>
        <w:t xml:space="preserve">   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развитие творческих способностей у способных и одаренных детей;</w:t>
      </w:r>
    </w:p>
    <w:p w:rsidR="002E5507" w:rsidRPr="00427109" w:rsidRDefault="002E5507" w:rsidP="00427109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4"/>
          <w:sz w:val="24"/>
          <w:szCs w:val="24"/>
        </w:rPr>
        <w:t>повышение социального статуса знаний;</w:t>
      </w:r>
    </w:p>
    <w:p w:rsidR="002E5507" w:rsidRPr="00427109" w:rsidRDefault="002E5507" w:rsidP="00427109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427109">
        <w:rPr>
          <w:rFonts w:ascii="Times New Roman" w:hAnsi="Times New Roman" w:cs="Times New Roman"/>
          <w:spacing w:val="-4"/>
          <w:sz w:val="24"/>
          <w:szCs w:val="24"/>
        </w:rPr>
        <w:t xml:space="preserve">воспитание активной гражданской позиции и духовной культуры 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через участие в социально значимых проектах;</w:t>
      </w:r>
    </w:p>
    <w:p w:rsidR="002E5507" w:rsidRPr="00427109" w:rsidRDefault="002E5507" w:rsidP="00427109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 xml:space="preserve">содействие повышению эффективности профориентации через 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повышение конкурентоспособности учащихся с целью продол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427109">
        <w:rPr>
          <w:rFonts w:ascii="Times New Roman" w:hAnsi="Times New Roman" w:cs="Times New Roman"/>
          <w:sz w:val="24"/>
          <w:szCs w:val="24"/>
        </w:rPr>
        <w:t>жения образования одаренных учащихся.</w:t>
      </w:r>
    </w:p>
    <w:p w:rsidR="002E5507" w:rsidRPr="00427109" w:rsidRDefault="002E5507" w:rsidP="00427109">
      <w:pPr>
        <w:shd w:val="clear" w:color="auto" w:fill="FFFFFF"/>
        <w:tabs>
          <w:tab w:val="left" w:pos="418"/>
        </w:tabs>
        <w:ind w:left="245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427109">
        <w:rPr>
          <w:rFonts w:ascii="Times New Roman" w:hAnsi="Times New Roman" w:cs="Times New Roman"/>
          <w:spacing w:val="-13"/>
          <w:sz w:val="24"/>
          <w:szCs w:val="24"/>
        </w:rPr>
        <w:t xml:space="preserve">4. </w:t>
      </w:r>
      <w:r w:rsidRPr="00427109">
        <w:rPr>
          <w:rFonts w:ascii="Times New Roman" w:hAnsi="Times New Roman" w:cs="Times New Roman"/>
          <w:spacing w:val="-4"/>
          <w:sz w:val="24"/>
          <w:szCs w:val="24"/>
        </w:rPr>
        <w:t>Деятельность МАНИС осуществляется на основе действующего законо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t>дательства об образовании и настоящего Положения в рамках государственной про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427109">
        <w:rPr>
          <w:rFonts w:ascii="Times New Roman" w:hAnsi="Times New Roman" w:cs="Times New Roman"/>
          <w:sz w:val="24"/>
          <w:szCs w:val="24"/>
        </w:rPr>
        <w:t>граммы «Дети России»,  школьной  программы «Одаренные дети</w:t>
      </w:r>
      <w:r w:rsidRPr="00427109">
        <w:rPr>
          <w:rFonts w:ascii="Times New Roman" w:hAnsi="Times New Roman" w:cs="Times New Roman"/>
          <w:spacing w:val="-5"/>
          <w:sz w:val="24"/>
          <w:szCs w:val="24"/>
        </w:rPr>
        <w:t>».</w:t>
      </w:r>
    </w:p>
    <w:p w:rsidR="002E5507" w:rsidRPr="00427109" w:rsidRDefault="002E5507" w:rsidP="00427109">
      <w:pPr>
        <w:shd w:val="clear" w:color="auto" w:fill="FFFFFF"/>
        <w:tabs>
          <w:tab w:val="left" w:pos="439"/>
        </w:tabs>
        <w:ind w:left="439" w:hanging="223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14"/>
          <w:sz w:val="24"/>
          <w:szCs w:val="24"/>
        </w:rPr>
        <w:t xml:space="preserve">5.  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Деятельность МАНИС осуществляется под руководством Совета кура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27109">
        <w:rPr>
          <w:rFonts w:ascii="Times New Roman" w:hAnsi="Times New Roman" w:cs="Times New Roman"/>
          <w:sz w:val="24"/>
          <w:szCs w:val="24"/>
        </w:rPr>
        <w:t>торов, утверждаемым директором школы.</w:t>
      </w:r>
    </w:p>
    <w:p w:rsidR="002E5507" w:rsidRPr="00427109" w:rsidRDefault="002E5507" w:rsidP="00427109">
      <w:pPr>
        <w:shd w:val="clear" w:color="auto" w:fill="FFFFFF"/>
        <w:tabs>
          <w:tab w:val="left" w:pos="468"/>
        </w:tabs>
        <w:ind w:left="295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7"/>
          <w:sz w:val="24"/>
          <w:szCs w:val="24"/>
        </w:rPr>
        <w:t>7.</w:t>
      </w:r>
      <w:r w:rsidRPr="00427109">
        <w:rPr>
          <w:rFonts w:ascii="Times New Roman" w:hAnsi="Times New Roman" w:cs="Times New Roman"/>
          <w:sz w:val="24"/>
          <w:szCs w:val="24"/>
        </w:rPr>
        <w:tab/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Органом самоуправления МАНИС является избираемый общим собра</w:t>
      </w:r>
      <w:r w:rsidRPr="00427109">
        <w:rPr>
          <w:rFonts w:ascii="Times New Roman" w:hAnsi="Times New Roman" w:cs="Times New Roman"/>
          <w:sz w:val="24"/>
          <w:szCs w:val="24"/>
        </w:rPr>
        <w:t>нием членов МАНИС Президиум.</w:t>
      </w:r>
    </w:p>
    <w:p w:rsidR="002E5507" w:rsidRPr="00427109" w:rsidRDefault="002E5507" w:rsidP="00427109">
      <w:pPr>
        <w:shd w:val="clear" w:color="auto" w:fill="FFFFFF"/>
        <w:tabs>
          <w:tab w:val="left" w:pos="482"/>
        </w:tabs>
        <w:ind w:left="482" w:hanging="238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10"/>
          <w:sz w:val="24"/>
          <w:szCs w:val="24"/>
        </w:rPr>
        <w:t>8.</w:t>
      </w:r>
      <w:r w:rsidRPr="00427109">
        <w:rPr>
          <w:rFonts w:ascii="Times New Roman" w:hAnsi="Times New Roman" w:cs="Times New Roman"/>
          <w:sz w:val="24"/>
          <w:szCs w:val="24"/>
        </w:rPr>
        <w:tab/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Президиум и президент МАНИС избираются сроком на два года из чис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427109">
        <w:rPr>
          <w:rFonts w:ascii="Times New Roman" w:hAnsi="Times New Roman" w:cs="Times New Roman"/>
          <w:sz w:val="24"/>
          <w:szCs w:val="24"/>
        </w:rPr>
        <w:t>ла членов МАНИС.</w:t>
      </w:r>
    </w:p>
    <w:p w:rsidR="002E5507" w:rsidRPr="00427109" w:rsidRDefault="002E5507" w:rsidP="00427109">
      <w:pPr>
        <w:shd w:val="clear" w:color="auto" w:fill="FFFFFF"/>
        <w:ind w:left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II. </w:t>
      </w: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Принципы осуществления деятельности МАНИС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Научная направленность.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Развитие личности учащихся.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«Приращение» знаний, овладение специфическими умениями иссле</w:t>
      </w:r>
      <w:r w:rsidRPr="00427109">
        <w:rPr>
          <w:rFonts w:ascii="Times New Roman" w:hAnsi="Times New Roman" w:cs="Times New Roman"/>
          <w:sz w:val="24"/>
          <w:szCs w:val="24"/>
        </w:rPr>
        <w:t>довательской работы.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3"/>
          <w:sz w:val="24"/>
          <w:szCs w:val="24"/>
        </w:rPr>
        <w:t xml:space="preserve">Интерес,   свободный   выбор   доступной   научно – исследовательской  </w:t>
      </w:r>
      <w:r w:rsidRPr="0042710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6"/>
          <w:sz w:val="24"/>
          <w:szCs w:val="24"/>
        </w:rPr>
        <w:t>Добровольность вступления и самоуправляемость научного общества;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 xml:space="preserve">Общественно полезная направленность и значимость деятельности  </w:t>
      </w:r>
      <w:r w:rsidRPr="00427109">
        <w:rPr>
          <w:rFonts w:ascii="Times New Roman" w:hAnsi="Times New Roman" w:cs="Times New Roman"/>
          <w:sz w:val="24"/>
          <w:szCs w:val="24"/>
        </w:rPr>
        <w:t>МАНИС.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Познавательная активность и самостоятельность.</w:t>
      </w:r>
    </w:p>
    <w:p w:rsidR="002E5507" w:rsidRPr="00427109" w:rsidRDefault="002E5507" w:rsidP="00427109">
      <w:pPr>
        <w:numPr>
          <w:ilvl w:val="0"/>
          <w:numId w:val="3"/>
        </w:numPr>
        <w:shd w:val="clear" w:color="auto" w:fill="FFFFFF"/>
        <w:tabs>
          <w:tab w:val="left" w:pos="266"/>
        </w:tabs>
        <w:spacing w:before="58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Творческий характер деятельности МАНИС и каждого его члена. Формирование научного, творческого, философского мышления.</w:t>
      </w:r>
    </w:p>
    <w:p w:rsidR="002E5507" w:rsidRPr="00427109" w:rsidRDefault="002E5507" w:rsidP="00427109">
      <w:pPr>
        <w:shd w:val="clear" w:color="auto" w:fill="FFFFFF"/>
        <w:spacing w:before="166"/>
        <w:ind w:left="1368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III. </w:t>
      </w: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Содержание и формы работы</w:t>
      </w:r>
    </w:p>
    <w:p w:rsidR="002E5507" w:rsidRPr="00427109" w:rsidRDefault="002E5507" w:rsidP="00427109">
      <w:pPr>
        <w:numPr>
          <w:ilvl w:val="0"/>
          <w:numId w:val="4"/>
        </w:numPr>
        <w:shd w:val="clear" w:color="auto" w:fill="FFFFFF"/>
        <w:tabs>
          <w:tab w:val="left" w:pos="252"/>
        </w:tabs>
        <w:spacing w:before="79"/>
        <w:ind w:right="72"/>
        <w:jc w:val="both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3"/>
          <w:sz w:val="24"/>
          <w:szCs w:val="24"/>
        </w:rPr>
        <w:t xml:space="preserve">Индивидуальная и/или групповая работа учащихся под руководством  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педагогов школы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2E5507" w:rsidRPr="00427109" w:rsidRDefault="002E5507" w:rsidP="00427109">
      <w:pPr>
        <w:numPr>
          <w:ilvl w:val="0"/>
          <w:numId w:val="4"/>
        </w:numPr>
        <w:shd w:val="clear" w:color="auto" w:fill="FFFFFF"/>
        <w:tabs>
          <w:tab w:val="left" w:pos="252"/>
        </w:tabs>
        <w:spacing w:before="79"/>
        <w:ind w:right="72"/>
        <w:jc w:val="both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Организация научно-практических конференций, олимпиад по различным  </w:t>
      </w:r>
      <w:r w:rsidRPr="00427109">
        <w:rPr>
          <w:rFonts w:ascii="Times New Roman" w:hAnsi="Times New Roman" w:cs="Times New Roman"/>
          <w:sz w:val="24"/>
          <w:szCs w:val="24"/>
        </w:rPr>
        <w:t xml:space="preserve"> областям знаний.</w:t>
      </w:r>
    </w:p>
    <w:p w:rsidR="002E5507" w:rsidRPr="00427109" w:rsidRDefault="002E5507" w:rsidP="00427109">
      <w:pPr>
        <w:numPr>
          <w:ilvl w:val="0"/>
          <w:numId w:val="4"/>
        </w:numPr>
        <w:shd w:val="clear" w:color="auto" w:fill="FFFFFF"/>
        <w:tabs>
          <w:tab w:val="left" w:pos="252"/>
        </w:tabs>
        <w:spacing w:before="79"/>
        <w:ind w:right="72"/>
        <w:jc w:val="both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427109">
        <w:rPr>
          <w:rFonts w:ascii="Times New Roman" w:hAnsi="Times New Roman" w:cs="Times New Roman"/>
          <w:spacing w:val="-3"/>
          <w:sz w:val="24"/>
          <w:szCs w:val="24"/>
        </w:rPr>
        <w:lastRenderedPageBreak/>
        <w:t>Организация сотрудничества с   вузами г. Казани</w:t>
      </w:r>
      <w:r w:rsidRPr="00427109">
        <w:rPr>
          <w:rFonts w:ascii="Times New Roman" w:hAnsi="Times New Roman" w:cs="Times New Roman"/>
          <w:sz w:val="24"/>
          <w:szCs w:val="24"/>
        </w:rPr>
        <w:t>.</w:t>
      </w:r>
    </w:p>
    <w:p w:rsidR="002E5507" w:rsidRPr="00427109" w:rsidRDefault="002E5507" w:rsidP="00427109">
      <w:pPr>
        <w:shd w:val="clear" w:color="auto" w:fill="FFFFFF"/>
        <w:spacing w:before="173"/>
        <w:ind w:left="1130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IV</w:t>
      </w:r>
      <w:r w:rsidRPr="00427109">
        <w:rPr>
          <w:rFonts w:ascii="Times New Roman" w:hAnsi="Times New Roman" w:cs="Times New Roman"/>
          <w:b/>
          <w:bCs/>
          <w:spacing w:val="-2"/>
          <w:sz w:val="24"/>
          <w:szCs w:val="24"/>
        </w:rPr>
        <w:t>. Права и обязанности членов МАНИС</w:t>
      </w:r>
    </w:p>
    <w:p w:rsidR="002E5507" w:rsidRPr="00427109" w:rsidRDefault="002E5507" w:rsidP="00427109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79"/>
        <w:ind w:right="122"/>
        <w:jc w:val="both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Членами МАНИС могут быть учащиеся, добровольно изъявившие же</w:t>
      </w:r>
      <w:r w:rsidRPr="00427109">
        <w:rPr>
          <w:rFonts w:ascii="Times New Roman" w:hAnsi="Times New Roman" w:cs="Times New Roman"/>
          <w:spacing w:val="-3"/>
          <w:sz w:val="24"/>
          <w:szCs w:val="24"/>
        </w:rPr>
        <w:t xml:space="preserve">лание работать в объединении и проявляющие склонность к научному </w:t>
      </w:r>
      <w:r w:rsidRPr="00427109">
        <w:rPr>
          <w:rFonts w:ascii="Times New Roman" w:hAnsi="Times New Roman" w:cs="Times New Roman"/>
          <w:sz w:val="24"/>
          <w:szCs w:val="24"/>
        </w:rPr>
        <w:t>творчеству.</w:t>
      </w:r>
    </w:p>
    <w:p w:rsidR="002E5507" w:rsidRPr="00427109" w:rsidRDefault="002E5507" w:rsidP="00427109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79"/>
        <w:ind w:right="122"/>
        <w:jc w:val="both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>Члены МАНИС обязаны:</w:t>
      </w:r>
    </w:p>
    <w:p w:rsidR="002E5507" w:rsidRPr="00427109" w:rsidRDefault="002E5507" w:rsidP="00427109">
      <w:pPr>
        <w:numPr>
          <w:ilvl w:val="1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t>заниматься в одной или нескольких творческих группах</w:t>
      </w:r>
      <w:r w:rsidRPr="00427109">
        <w:rPr>
          <w:rFonts w:ascii="Times New Roman" w:hAnsi="Times New Roman" w:cs="Times New Roman"/>
          <w:sz w:val="24"/>
          <w:szCs w:val="24"/>
        </w:rPr>
        <w:t>;</w:t>
      </w:r>
    </w:p>
    <w:p w:rsidR="002E5507" w:rsidRPr="00427109" w:rsidRDefault="002E5507" w:rsidP="00427109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t>участвовать в конференциях, олимпиадах и других мероприятиях</w:t>
      </w:r>
      <w:r w:rsidRPr="004271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7109">
        <w:rPr>
          <w:rFonts w:ascii="Times New Roman" w:hAnsi="Times New Roman" w:cs="Times New Roman"/>
          <w:sz w:val="24"/>
          <w:szCs w:val="24"/>
        </w:rPr>
        <w:t xml:space="preserve">МАНИС; </w:t>
      </w:r>
    </w:p>
    <w:p w:rsidR="002E5507" w:rsidRPr="00427109" w:rsidRDefault="002E5507" w:rsidP="00427109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  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пропагандировать научные знания среди учащихся школы;</w:t>
      </w:r>
    </w:p>
    <w:p w:rsidR="002E5507" w:rsidRPr="00427109" w:rsidRDefault="002E5507" w:rsidP="00427109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pacing w:val="-2"/>
          <w:sz w:val="24"/>
          <w:szCs w:val="24"/>
        </w:rPr>
        <w:t xml:space="preserve"> самостоятельно углублять знания по избранному направлению</w:t>
      </w:r>
    </w:p>
    <w:p w:rsidR="002E5507" w:rsidRPr="00427109" w:rsidRDefault="002E5507" w:rsidP="00427109">
      <w:pPr>
        <w:shd w:val="clear" w:color="auto" w:fill="FFFFFF"/>
        <w:ind w:left="468" w:firstLine="238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E5507" w:rsidRPr="00427109" w:rsidRDefault="002E5507" w:rsidP="00427109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</w:t>
      </w:r>
      <w:r w:rsidRPr="00427109">
        <w:rPr>
          <w:rFonts w:ascii="Times New Roman" w:hAnsi="Times New Roman" w:cs="Times New Roman"/>
          <w:spacing w:val="-1"/>
          <w:sz w:val="24"/>
          <w:szCs w:val="24"/>
        </w:rPr>
        <w:t>соблюдать правила культуры поведения и общения со сверс</w:t>
      </w:r>
      <w:r w:rsidRPr="00427109">
        <w:rPr>
          <w:rFonts w:ascii="Times New Roman" w:hAnsi="Times New Roman" w:cs="Times New Roman"/>
          <w:spacing w:val="-2"/>
          <w:sz w:val="24"/>
          <w:szCs w:val="24"/>
        </w:rPr>
        <w:t>тниками и взрослыми.</w:t>
      </w:r>
    </w:p>
    <w:p w:rsidR="002E5507" w:rsidRPr="00E76ED6" w:rsidRDefault="002E5507" w:rsidP="002E5507">
      <w:pPr>
        <w:shd w:val="clear" w:color="auto" w:fill="FFFFFF"/>
        <w:spacing w:line="360" w:lineRule="auto"/>
        <w:ind w:right="79" w:firstLine="94"/>
        <w:jc w:val="both"/>
        <w:rPr>
          <w:rFonts w:ascii="Times New Roman" w:hAnsi="Times New Roman" w:cs="Times New Roman"/>
          <w:sz w:val="28"/>
          <w:szCs w:val="28"/>
        </w:rPr>
      </w:pPr>
    </w:p>
    <w:p w:rsidR="002E5507" w:rsidRDefault="002E5507" w:rsidP="002E5507"/>
    <w:p w:rsidR="005F7E71" w:rsidRDefault="005F7E7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  <w:sectPr w:rsidR="005F7E71" w:rsidSect="005F7E71">
          <w:pgSz w:w="11906" w:h="16838" w:code="9"/>
          <w:pgMar w:top="851" w:right="709" w:bottom="992" w:left="1701" w:header="709" w:footer="709" w:gutter="0"/>
          <w:cols w:space="708"/>
          <w:docGrid w:linePitch="360"/>
        </w:sectPr>
      </w:pP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8.2</w:t>
      </w: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5F7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5F7E71" w:rsidRDefault="005F7E71" w:rsidP="005F7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подготовке к олимпиаде (НПК, конкурсу, фестивалю)</w:t>
      </w:r>
    </w:p>
    <w:p w:rsidR="005F7E71" w:rsidRPr="005F7E71" w:rsidRDefault="005F7E71" w:rsidP="005F7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ученика 9-б </w:t>
      </w:r>
      <w:r w:rsidRPr="005F7E71">
        <w:rPr>
          <w:rFonts w:ascii="Times New Roman" w:hAnsi="Times New Roman" w:cs="Times New Roman"/>
          <w:b/>
          <w:sz w:val="24"/>
          <w:szCs w:val="24"/>
        </w:rPr>
        <w:t>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«Алексеевская СОШ №2»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Иванова Ивана (ОБРАЗЕЦ)</w:t>
      </w:r>
    </w:p>
    <w:p w:rsidR="005F7E71" w:rsidRDefault="005F7E71" w:rsidP="005F7E7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F7E71" w:rsidRPr="005F7E71" w:rsidRDefault="005F7E71" w:rsidP="005F7E71">
      <w:pPr>
        <w:rPr>
          <w:rFonts w:ascii="Times New Roman" w:hAnsi="Times New Roman" w:cs="Times New Roman"/>
          <w:sz w:val="24"/>
          <w:szCs w:val="24"/>
        </w:rPr>
      </w:pPr>
      <w:r w:rsidRPr="005F7E71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5F7E71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5F7E71" w:rsidRPr="005F7E71" w:rsidRDefault="005F7E71" w:rsidP="005F7E71">
      <w:pPr>
        <w:rPr>
          <w:rFonts w:ascii="Times New Roman" w:hAnsi="Times New Roman" w:cs="Times New Roman"/>
          <w:sz w:val="24"/>
          <w:szCs w:val="24"/>
        </w:rPr>
      </w:pPr>
    </w:p>
    <w:p w:rsidR="005F7E71" w:rsidRPr="005F7E71" w:rsidRDefault="005F7E71" w:rsidP="005F7E71">
      <w:pPr>
        <w:rPr>
          <w:rFonts w:ascii="Times New Roman" w:hAnsi="Times New Roman" w:cs="Times New Roman"/>
          <w:sz w:val="24"/>
          <w:szCs w:val="24"/>
        </w:rPr>
      </w:pPr>
      <w:r w:rsidRPr="005F7E71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F7E71">
        <w:rPr>
          <w:rFonts w:ascii="Times New Roman" w:hAnsi="Times New Roman" w:cs="Times New Roman"/>
          <w:sz w:val="24"/>
          <w:szCs w:val="24"/>
        </w:rPr>
        <w:t xml:space="preserve"> Сидоров Иван Иванович</w:t>
      </w:r>
    </w:p>
    <w:p w:rsidR="005F7E71" w:rsidRPr="005F7E71" w:rsidRDefault="005F7E71" w:rsidP="005F7E71">
      <w:pPr>
        <w:rPr>
          <w:rFonts w:ascii="Times New Roman" w:hAnsi="Times New Roman" w:cs="Times New Roman"/>
          <w:sz w:val="24"/>
          <w:szCs w:val="24"/>
        </w:rPr>
      </w:pPr>
    </w:p>
    <w:p w:rsidR="005F7E71" w:rsidRPr="005F7E71" w:rsidRDefault="005F7E71" w:rsidP="005F7E71">
      <w:pPr>
        <w:rPr>
          <w:rFonts w:ascii="Times New Roman" w:hAnsi="Times New Roman" w:cs="Times New Roman"/>
          <w:sz w:val="24"/>
          <w:szCs w:val="24"/>
        </w:rPr>
      </w:pPr>
      <w:r w:rsidRPr="005F7E71">
        <w:rPr>
          <w:rFonts w:ascii="Times New Roman" w:hAnsi="Times New Roman" w:cs="Times New Roman"/>
          <w:b/>
          <w:sz w:val="24"/>
          <w:szCs w:val="24"/>
        </w:rPr>
        <w:t>Сроки:</w:t>
      </w:r>
      <w:r w:rsidR="00462C4F">
        <w:rPr>
          <w:rFonts w:ascii="Times New Roman" w:hAnsi="Times New Roman" w:cs="Times New Roman"/>
          <w:sz w:val="24"/>
          <w:szCs w:val="24"/>
        </w:rPr>
        <w:t xml:space="preserve"> 2017-2018</w:t>
      </w:r>
      <w:r w:rsidRPr="005F7E7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F7E71" w:rsidRPr="005F7E71" w:rsidRDefault="005F7E71" w:rsidP="005F7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E71">
        <w:rPr>
          <w:rFonts w:ascii="Times New Roman" w:hAnsi="Times New Roman" w:cs="Times New Roman"/>
          <w:b/>
          <w:sz w:val="24"/>
          <w:szCs w:val="24"/>
        </w:rPr>
        <w:t>План работы:</w:t>
      </w:r>
    </w:p>
    <w:p w:rsidR="005F7E71" w:rsidRDefault="005F7E71" w:rsidP="005F7E7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7"/>
        <w:tblW w:w="14115" w:type="dxa"/>
        <w:tblLayout w:type="fixed"/>
        <w:tblLook w:val="04A0" w:firstRow="1" w:lastRow="0" w:firstColumn="1" w:lastColumn="0" w:noHBand="0" w:noVBand="1"/>
      </w:tblPr>
      <w:tblGrid>
        <w:gridCol w:w="2518"/>
        <w:gridCol w:w="1729"/>
        <w:gridCol w:w="1884"/>
        <w:gridCol w:w="3154"/>
        <w:gridCol w:w="3241"/>
        <w:gridCol w:w="1589"/>
      </w:tblGrid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изучения</w:t>
            </w: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понятия (термины) необходимо выучить</w:t>
            </w: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задания нужно выполнить</w:t>
            </w: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выполнения заданий</w:t>
            </w: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tabs>
                <w:tab w:val="left" w:pos="1230"/>
              </w:tabs>
              <w:ind w:righ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71" w:rsidTr="005F7E71">
        <w:tc>
          <w:tcPr>
            <w:tcW w:w="2518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7E71" w:rsidRPr="007E69EC" w:rsidRDefault="005F7E71" w:rsidP="00BA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Default="00427109" w:rsidP="005F7E71">
      <w:pPr>
        <w:shd w:val="clear" w:color="auto" w:fill="FFFFFF"/>
        <w:spacing w:line="360" w:lineRule="auto"/>
        <w:ind w:left="1872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Default="005F7E71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8.3</w:t>
      </w: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7E71" w:rsidRPr="005F7E71" w:rsidRDefault="005F7E71" w:rsidP="005F7E71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E71">
        <w:rPr>
          <w:rFonts w:ascii="Times New Roman" w:hAnsi="Times New Roman" w:cs="Times New Roman"/>
          <w:b/>
          <w:sz w:val="24"/>
          <w:szCs w:val="24"/>
        </w:rPr>
        <w:t xml:space="preserve">МОНИТОРИНГ  РЕЗУЛЬТАТИВНОСТИ  РАБОТЫ  С  ОДАРЕННЫМИ ДЕТЬМИ </w:t>
      </w:r>
    </w:p>
    <w:p w:rsidR="005F7E71" w:rsidRPr="005F7E71" w:rsidRDefault="005F7E71" w:rsidP="005F7E71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E71" w:rsidRPr="005F7E71" w:rsidRDefault="00462C4F" w:rsidP="005F7E71">
      <w:pPr>
        <w:pStyle w:val="a6"/>
        <w:ind w:firstLine="680"/>
        <w:jc w:val="center"/>
        <w:rPr>
          <w:b/>
          <w:sz w:val="24"/>
        </w:rPr>
      </w:pPr>
      <w:r>
        <w:rPr>
          <w:b/>
          <w:sz w:val="24"/>
        </w:rPr>
        <w:t>за 2017</w:t>
      </w:r>
      <w:r w:rsidR="005F7E71" w:rsidRPr="005F7E71">
        <w:rPr>
          <w:b/>
          <w:sz w:val="24"/>
        </w:rPr>
        <w:t>-201</w:t>
      </w:r>
      <w:r>
        <w:rPr>
          <w:b/>
          <w:sz w:val="24"/>
        </w:rPr>
        <w:t>8</w:t>
      </w:r>
      <w:bookmarkStart w:id="0" w:name="_GoBack"/>
      <w:bookmarkEnd w:id="0"/>
      <w:r w:rsidR="005F7E71">
        <w:rPr>
          <w:b/>
          <w:sz w:val="24"/>
        </w:rPr>
        <w:t xml:space="preserve"> учебный год (ОБРАЗЕЦ</w:t>
      </w:r>
      <w:r w:rsidR="005F7E71" w:rsidRPr="005F7E71">
        <w:rPr>
          <w:b/>
          <w:sz w:val="24"/>
        </w:rPr>
        <w:t>)</w:t>
      </w:r>
    </w:p>
    <w:p w:rsidR="005F7E71" w:rsidRPr="005F7E71" w:rsidRDefault="005F7E71" w:rsidP="005F7E71">
      <w:pPr>
        <w:pStyle w:val="a6"/>
        <w:ind w:firstLine="680"/>
        <w:rPr>
          <w:sz w:val="24"/>
        </w:rPr>
      </w:pPr>
    </w:p>
    <w:p w:rsidR="005F7E71" w:rsidRPr="005F7E71" w:rsidRDefault="005F7E71" w:rsidP="005F7E71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134"/>
        <w:gridCol w:w="1276"/>
        <w:gridCol w:w="992"/>
        <w:gridCol w:w="1418"/>
        <w:gridCol w:w="1418"/>
        <w:gridCol w:w="992"/>
        <w:gridCol w:w="1417"/>
        <w:gridCol w:w="1418"/>
        <w:gridCol w:w="992"/>
        <w:gridCol w:w="1559"/>
      </w:tblGrid>
      <w:tr w:rsidR="005F7E71" w:rsidRPr="005F7E71" w:rsidTr="00BA7145">
        <w:trPr>
          <w:cantSplit/>
          <w:trHeight w:val="390"/>
        </w:trPr>
        <w:tc>
          <w:tcPr>
            <w:tcW w:w="675" w:type="dxa"/>
            <w:vMerge w:val="restart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482" w:type="dxa"/>
            <w:gridSpan w:val="9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участия </w:t>
            </w:r>
          </w:p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(указывать уровень)</w:t>
            </w:r>
          </w:p>
        </w:tc>
      </w:tr>
      <w:tr w:rsidR="005F7E71" w:rsidRPr="005F7E71" w:rsidTr="00BA7145">
        <w:trPr>
          <w:cantSplit/>
          <w:trHeight w:val="368"/>
        </w:trPr>
        <w:tc>
          <w:tcPr>
            <w:tcW w:w="675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лимпиады</w:t>
            </w:r>
          </w:p>
        </w:tc>
        <w:tc>
          <w:tcPr>
            <w:tcW w:w="3827" w:type="dxa"/>
            <w:gridSpan w:val="3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онкурсы </w:t>
            </w:r>
          </w:p>
        </w:tc>
        <w:tc>
          <w:tcPr>
            <w:tcW w:w="3969" w:type="dxa"/>
            <w:gridSpan w:val="3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естивали,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НПК, </w:t>
            </w: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5F7E71" w:rsidRPr="005F7E71" w:rsidTr="00BA7145">
        <w:trPr>
          <w:cantSplit/>
          <w:trHeight w:val="714"/>
        </w:trPr>
        <w:tc>
          <w:tcPr>
            <w:tcW w:w="675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18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418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992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17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418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992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:rsidR="005F7E71" w:rsidRPr="005F7E71" w:rsidRDefault="005F7E71" w:rsidP="00BA7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7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</w:tr>
      <w:tr w:rsidR="005F7E71" w:rsidRPr="005F7E71" w:rsidTr="00BA7145">
        <w:trPr>
          <w:cantSplit/>
          <w:trHeight w:val="714"/>
        </w:trPr>
        <w:tc>
          <w:tcPr>
            <w:tcW w:w="675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E71" w:rsidRPr="005F7E71" w:rsidTr="00BA7145">
        <w:trPr>
          <w:cantSplit/>
          <w:trHeight w:val="714"/>
        </w:trPr>
        <w:tc>
          <w:tcPr>
            <w:tcW w:w="675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E71" w:rsidRPr="005F7E71" w:rsidTr="00BA7145">
        <w:trPr>
          <w:cantSplit/>
          <w:trHeight w:val="714"/>
        </w:trPr>
        <w:tc>
          <w:tcPr>
            <w:tcW w:w="675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E71" w:rsidRPr="005F7E71" w:rsidTr="00BA7145">
        <w:trPr>
          <w:cantSplit/>
          <w:trHeight w:val="714"/>
        </w:trPr>
        <w:tc>
          <w:tcPr>
            <w:tcW w:w="675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E71" w:rsidRPr="005F7E71" w:rsidRDefault="005F7E71" w:rsidP="00BA7145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7E71" w:rsidRPr="005F7E71" w:rsidRDefault="005F7E71" w:rsidP="005F7E71">
      <w:pPr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F7E71" w:rsidRPr="005F7E71" w:rsidRDefault="005F7E71" w:rsidP="005F7E71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5F7E71">
        <w:rPr>
          <w:rFonts w:ascii="Times New Roman" w:hAnsi="Times New Roman" w:cs="Times New Roman"/>
          <w:sz w:val="24"/>
          <w:szCs w:val="24"/>
        </w:rPr>
        <w:t>Руководитель  творческой  группы  ОД _________________________________________</w:t>
      </w:r>
    </w:p>
    <w:p w:rsidR="005F7E71" w:rsidRPr="00425805" w:rsidRDefault="00425805" w:rsidP="00425805">
      <w:pPr>
        <w:ind w:left="6372" w:firstLine="708"/>
        <w:rPr>
          <w:rFonts w:ascii="Times New Roman" w:hAnsi="Times New Roman" w:cs="Times New Roman"/>
          <w:sz w:val="24"/>
          <w:szCs w:val="24"/>
        </w:rPr>
        <w:sectPr w:rsidR="005F7E71" w:rsidRPr="00425805" w:rsidSect="005F7E71">
          <w:pgSz w:w="16838" w:h="11906" w:orient="landscape"/>
          <w:pgMar w:top="1701" w:right="851" w:bottom="709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427109" w:rsidRDefault="00427109" w:rsidP="00425805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8.4</w:t>
      </w:r>
    </w:p>
    <w:p w:rsidR="00427109" w:rsidRPr="00427109" w:rsidRDefault="00427109" w:rsidP="0042710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7109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Психолого-педагогический мониторинг</w:t>
      </w:r>
    </w:p>
    <w:p w:rsidR="00427109" w:rsidRPr="00427109" w:rsidRDefault="00427109" w:rsidP="0042710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27109" w:rsidRPr="00427109" w:rsidRDefault="00427109" w:rsidP="00427109">
      <w:pPr>
        <w:pStyle w:val="a5"/>
        <w:shd w:val="clear" w:color="auto" w:fill="FFFFFF"/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</w:t>
      </w:r>
      <w:r w:rsidRPr="00427109">
        <w:rPr>
          <w:b/>
          <w:bCs/>
          <w:i/>
          <w:iCs/>
          <w:sz w:val="24"/>
        </w:rPr>
        <w:t>психолого-педагогический мониторинг.</w:t>
      </w:r>
      <w:r w:rsidRPr="00427109">
        <w:rPr>
          <w:sz w:val="24"/>
        </w:rPr>
        <w:t xml:space="preserve"> </w:t>
      </w:r>
    </w:p>
    <w:p w:rsidR="00427109" w:rsidRPr="00427109" w:rsidRDefault="00427109" w:rsidP="00427109">
      <w:pPr>
        <w:pStyle w:val="a5"/>
        <w:shd w:val="clear" w:color="auto" w:fill="FFFFFF"/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Психолого-педагогический мониторинг, используемый с целью выявления одаренных детей, должен отвечать целому ряду требований: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1) комплексный характер оценивания разных сторон поведения и деятельности ребенка, что позволит использовать различные источники информации и охватить как можно более широкий спектр его способностей;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2) длительность процесса идентификации (развернутое во времени наблюдение за поведением данного ребенка в разных ситуациях); </w:t>
      </w:r>
    </w:p>
    <w:p w:rsidR="00427109" w:rsidRPr="00427109" w:rsidRDefault="00427109" w:rsidP="00425805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>3) анализ поведения ребенка в тех сферах деятельности, которые в максимальной мере соответствуют его склонностям и интересам (включение ребенка в специально организованные</w:t>
      </w:r>
      <w:bookmarkStart w:id="1" w:name="$p54"/>
      <w:bookmarkEnd w:id="1"/>
      <w:r w:rsidR="00425805">
        <w:rPr>
          <w:rFonts w:ascii="Times New Roman" w:hAnsi="Times New Roman" w:cs="Times New Roman"/>
          <w:sz w:val="24"/>
        </w:rPr>
        <w:t xml:space="preserve"> </w:t>
      </w:r>
      <w:r w:rsidRPr="00427109">
        <w:rPr>
          <w:rFonts w:ascii="Times New Roman" w:hAnsi="Times New Roman" w:cs="Times New Roman"/>
          <w:sz w:val="24"/>
        </w:rPr>
        <w:t xml:space="preserve">предметно-игровые занятия, вовлечение его в различные формы соответствующей предметной деятельности и т. д.);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4) экспертная оценка продуктов деятельности детей (рисунков, стихотворений, технических моделей, способов решения математических задач и пр.) с привлечением экспертов: специалистов высшей квалификации в соответствующей предметной области деятельности (математиков, филологов, шахматистов, инженеров и т. д.). При этом следует иметь в виду возможный консерватизм мнения эксперта, особенно при оценке продуктов подросткового и юношеского творчества;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5) выявление признаков одаренности ребенка не только по отношению к актуальному уровню его психического развития, но и с учетом зоны ближайшего развития (в частности, в условиях обогащенной предметной и образовательной среды при разработке индивидуализированной стратегии обучения данного ребенка). Целесообразно проведение проблемных уроков по особой программе; использование </w:t>
      </w:r>
      <w:proofErr w:type="spellStart"/>
      <w:r w:rsidRPr="00427109">
        <w:rPr>
          <w:rFonts w:ascii="Times New Roman" w:hAnsi="Times New Roman" w:cs="Times New Roman"/>
          <w:sz w:val="24"/>
        </w:rPr>
        <w:t>тренинговых</w:t>
      </w:r>
      <w:proofErr w:type="spellEnd"/>
      <w:r w:rsidRPr="00427109">
        <w:rPr>
          <w:rFonts w:ascii="Times New Roman" w:hAnsi="Times New Roman" w:cs="Times New Roman"/>
          <w:sz w:val="24"/>
        </w:rPr>
        <w:t xml:space="preserve"> методов, в рамках которых можно организовывать определенные развивающие влияния и снимать типичные для данного ребенка психологические «преграды», и т. п.;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6) многократность и многоэтапность обследования с использованием множества психодиагностических процедур, отбираемых в соответствии с предполагаемым видом одаренности и индивидуальностью данного ребенка; </w:t>
      </w:r>
    </w:p>
    <w:p w:rsidR="00427109" w:rsidRPr="00427109" w:rsidRDefault="00427109" w:rsidP="00425805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7) диагностическое обследование желательно проводить в ситуации реальной жизнедеятельности, приближая его по форме организации </w:t>
      </w:r>
      <w:bookmarkStart w:id="2" w:name="$p55"/>
      <w:bookmarkEnd w:id="2"/>
      <w:r w:rsidRPr="00427109">
        <w:rPr>
          <w:rFonts w:ascii="Times New Roman" w:hAnsi="Times New Roman" w:cs="Times New Roman"/>
          <w:sz w:val="24"/>
        </w:rPr>
        <w:t xml:space="preserve">к естественному эксперименту (метод проектов, предметных и профессиональных проб и т. д.);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8) использование таких предметных ситуаций, которые моделируют исследовательскую деятельность и позволяют ребенку проявить максимум самостоятельности в овладении и развитии деятельности;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9) анализ реальных достижений детей и подростков в различных предметных олимпиадах, конференциях, спортивных соревнованиях, творческих конкурсах, фестивалях, смотрах и т. п.;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10) преимущественная опора на экологически валидные методы психодиагностики, имеющие дело с оценкой реального поведения ребенка в реальной ситуации, — анализ продуктов деятельности, наблюдение, беседа, экспертные оценки учителей и родителей. </w:t>
      </w:r>
    </w:p>
    <w:p w:rsidR="00427109" w:rsidRPr="00427109" w:rsidRDefault="00427109" w:rsidP="00427109">
      <w:pPr>
        <w:pStyle w:val="a5"/>
        <w:shd w:val="clear" w:color="auto" w:fill="FFFFFF"/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Однако и комплексный подход к выявлению одаренности не избавляет полностью от ошибок. В результате может быть «пропущен» одаренный ребенок или, напротив, к числу таковых может быть отнесен ребенок, который никак не подтвердит этой оценки в своей последующей деятельности (случаи рассогласования диагноза и прогноза). </w:t>
      </w:r>
    </w:p>
    <w:p w:rsidR="00427109" w:rsidRDefault="00427109" w:rsidP="00427109">
      <w:pPr>
        <w:pStyle w:val="a5"/>
        <w:shd w:val="clear" w:color="auto" w:fill="FFFFFF"/>
        <w:ind w:left="708" w:firstLine="567"/>
        <w:jc w:val="both"/>
        <w:rPr>
          <w:b/>
          <w:sz w:val="24"/>
        </w:rPr>
      </w:pPr>
    </w:p>
    <w:p w:rsidR="00427109" w:rsidRPr="00427109" w:rsidRDefault="00427109" w:rsidP="00427109">
      <w:pPr>
        <w:pStyle w:val="a5"/>
        <w:shd w:val="clear" w:color="auto" w:fill="FFFFFF"/>
        <w:ind w:left="708" w:firstLine="567"/>
        <w:jc w:val="both"/>
        <w:rPr>
          <w:b/>
          <w:sz w:val="24"/>
        </w:rPr>
      </w:pPr>
      <w:r w:rsidRPr="00427109">
        <w:rPr>
          <w:b/>
          <w:sz w:val="24"/>
        </w:rPr>
        <w:t xml:space="preserve">При выявлении одаренных детей необходимо дифференцировать: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а) актуальный уровень развития одаренности, достигнутый на данном возрастном этапе;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lastRenderedPageBreak/>
        <w:t xml:space="preserve">б) особенности конкретных проявлений одаренности, связанные с попытками ее реализации в различных видах деятельности; </w:t>
      </w:r>
      <w:bookmarkStart w:id="3" w:name="$p56"/>
      <w:bookmarkEnd w:id="3"/>
      <w:r w:rsidRPr="00427109">
        <w:rPr>
          <w:rFonts w:ascii="Times New Roman" w:hAnsi="Times New Roman" w:cs="Times New Roman"/>
          <w:sz w:val="24"/>
        </w:rPr>
        <w:t xml:space="preserve"> </w:t>
      </w:r>
    </w:p>
    <w:p w:rsidR="00427109" w:rsidRPr="00427109" w:rsidRDefault="00427109" w:rsidP="00427109">
      <w:pPr>
        <w:shd w:val="clear" w:color="auto" w:fill="FFFFFF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427109">
        <w:rPr>
          <w:rFonts w:ascii="Times New Roman" w:hAnsi="Times New Roman" w:cs="Times New Roman"/>
          <w:sz w:val="24"/>
        </w:rPr>
        <w:t xml:space="preserve">в) потенциальные возможности ребенка к развитию. </w:t>
      </w: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10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8.5</w:t>
      </w:r>
    </w:p>
    <w:p w:rsidR="00427109" w:rsidRPr="00427109" w:rsidRDefault="00427109" w:rsidP="0042710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7109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учителям  по работе с одарёнными детьми</w:t>
      </w:r>
    </w:p>
    <w:p w:rsidR="00427109" w:rsidRPr="00427109" w:rsidRDefault="00427109" w:rsidP="00427109">
      <w:pPr>
        <w:pStyle w:val="a6"/>
        <w:ind w:firstLine="567"/>
        <w:jc w:val="center"/>
        <w:rPr>
          <w:b/>
          <w:sz w:val="24"/>
        </w:rPr>
      </w:pPr>
    </w:p>
    <w:p w:rsidR="00427109" w:rsidRDefault="00427109" w:rsidP="00427109">
      <w:pPr>
        <w:pStyle w:val="a6"/>
        <w:ind w:firstLine="567"/>
        <w:jc w:val="center"/>
        <w:rPr>
          <w:b/>
          <w:sz w:val="24"/>
        </w:rPr>
      </w:pPr>
      <w:r w:rsidRPr="00427109">
        <w:rPr>
          <w:b/>
          <w:sz w:val="24"/>
        </w:rPr>
        <w:t xml:space="preserve">Начальные классы </w:t>
      </w:r>
      <w:r w:rsidRPr="00427109">
        <w:rPr>
          <w:b/>
          <w:bCs/>
          <w:sz w:val="24"/>
        </w:rPr>
        <w:t>(</w:t>
      </w:r>
      <w:r w:rsidRPr="00427109">
        <w:rPr>
          <w:bCs/>
          <w:sz w:val="24"/>
          <w:lang w:val="en-US"/>
        </w:rPr>
        <w:t>I</w:t>
      </w:r>
      <w:r w:rsidRPr="00427109">
        <w:rPr>
          <w:b/>
          <w:bCs/>
          <w:sz w:val="24"/>
        </w:rPr>
        <w:t>-</w:t>
      </w:r>
      <w:r w:rsidRPr="00427109">
        <w:rPr>
          <w:bCs/>
          <w:sz w:val="24"/>
          <w:lang w:val="en-US"/>
        </w:rPr>
        <w:t>I</w:t>
      </w:r>
      <w:r w:rsidRPr="00427109">
        <w:rPr>
          <w:sz w:val="24"/>
        </w:rPr>
        <w:t>V классы)</w:t>
      </w:r>
    </w:p>
    <w:p w:rsidR="00427109" w:rsidRPr="00427109" w:rsidRDefault="00427109" w:rsidP="00427109">
      <w:pPr>
        <w:pStyle w:val="a6"/>
        <w:ind w:firstLine="567"/>
        <w:jc w:val="center"/>
        <w:rPr>
          <w:b/>
          <w:sz w:val="24"/>
        </w:rPr>
      </w:pPr>
    </w:p>
    <w:p w:rsidR="00427109" w:rsidRPr="00427109" w:rsidRDefault="00427109" w:rsidP="00427109">
      <w:pPr>
        <w:pStyle w:val="a6"/>
        <w:numPr>
          <w:ilvl w:val="0"/>
          <w:numId w:val="8"/>
        </w:numPr>
        <w:tabs>
          <w:tab w:val="left" w:pos="284"/>
        </w:tabs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Учителю не следует уделять слишком много внимания игровому обучению с ярко выраженным элементом </w:t>
      </w:r>
      <w:proofErr w:type="spellStart"/>
      <w:r w:rsidRPr="00427109">
        <w:rPr>
          <w:sz w:val="24"/>
        </w:rPr>
        <w:t>соревновательности</w:t>
      </w:r>
      <w:proofErr w:type="spellEnd"/>
      <w:r w:rsidRPr="00427109">
        <w:rPr>
          <w:sz w:val="24"/>
        </w:rPr>
        <w:t>. Одаренный ребенок будет чаще всего оказываться победителем, что может вызвать неприязнь соучеников и не благоприятствует созданию атмосферы всеобщей заинтересованности,  к которой стремится учитель.</w:t>
      </w:r>
    </w:p>
    <w:p w:rsidR="00427109" w:rsidRPr="00427109" w:rsidRDefault="00427109" w:rsidP="00427109">
      <w:pPr>
        <w:pStyle w:val="a6"/>
        <w:numPr>
          <w:ilvl w:val="0"/>
          <w:numId w:val="8"/>
        </w:numPr>
        <w:tabs>
          <w:tab w:val="left" w:pos="284"/>
        </w:tabs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Учителю следует избегать укрепления </w:t>
      </w:r>
      <w:proofErr w:type="spellStart"/>
      <w:r w:rsidRPr="00427109">
        <w:rPr>
          <w:sz w:val="24"/>
        </w:rPr>
        <w:t>перфекционистских</w:t>
      </w:r>
      <w:proofErr w:type="spellEnd"/>
      <w:r w:rsidRPr="00427109">
        <w:rPr>
          <w:sz w:val="24"/>
        </w:rPr>
        <w:t xml:space="preserve"> тенденций в одаренном ребенке, перехваливая лучшую или самую аккуратную работу. Ему не стоит выделять одаренного ребенка за прекрасные индивидуальные успехи, а лучше поощрять совместные занятия с другими детьми. </w:t>
      </w:r>
    </w:p>
    <w:p w:rsidR="00427109" w:rsidRPr="00427109" w:rsidRDefault="00427109" w:rsidP="00427109">
      <w:pPr>
        <w:pStyle w:val="a6"/>
        <w:numPr>
          <w:ilvl w:val="0"/>
          <w:numId w:val="8"/>
        </w:numPr>
        <w:tabs>
          <w:tab w:val="left" w:pos="284"/>
        </w:tabs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Учитель не должен возводить одаренного ребенка на пьедестал или делать из него вундеркинда в глазах других учеников. Успехи его будут должным образом оценены, а неуместное выпячивание его исключительности достижений рождает чаще всего раздражение, ревность и отторжение вместо ожидаемой похвалы. </w:t>
      </w:r>
    </w:p>
    <w:p w:rsidR="00427109" w:rsidRPr="00427109" w:rsidRDefault="00427109" w:rsidP="00427109">
      <w:pPr>
        <w:pStyle w:val="a6"/>
        <w:numPr>
          <w:ilvl w:val="0"/>
          <w:numId w:val="8"/>
        </w:numPr>
        <w:tabs>
          <w:tab w:val="left" w:pos="284"/>
        </w:tabs>
        <w:ind w:left="0" w:firstLine="567"/>
        <w:jc w:val="both"/>
        <w:rPr>
          <w:sz w:val="24"/>
        </w:rPr>
      </w:pPr>
      <w:r w:rsidRPr="00427109">
        <w:rPr>
          <w:sz w:val="24"/>
        </w:rPr>
        <w:t xml:space="preserve">Учителю следует помнить, что в большинстве своем одаренные дети плохо воспринимают строго регламентированные, повторяющиеся занятия. Учителям нередко необходима помощь методистов, чтобы разнообразить программу с учетом потребностей высокоодаренных учеников. </w:t>
      </w:r>
    </w:p>
    <w:p w:rsidR="00427109" w:rsidRPr="00427109" w:rsidRDefault="00427109" w:rsidP="00427109">
      <w:pPr>
        <w:pStyle w:val="a6"/>
        <w:ind w:firstLine="567"/>
        <w:jc w:val="both"/>
        <w:rPr>
          <w:sz w:val="24"/>
        </w:rPr>
      </w:pPr>
    </w:p>
    <w:p w:rsidR="00427109" w:rsidRPr="00427109" w:rsidRDefault="00427109" w:rsidP="0042710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sz w:val="24"/>
          <w:szCs w:val="24"/>
        </w:rPr>
        <w:t>Средняя ступень (</w:t>
      </w:r>
      <w:r w:rsidRPr="00427109">
        <w:rPr>
          <w:rFonts w:ascii="Times New Roman" w:hAnsi="Times New Roman" w:cs="Times New Roman"/>
          <w:sz w:val="24"/>
          <w:szCs w:val="24"/>
        </w:rPr>
        <w:t>V – VIII классы).</w:t>
      </w:r>
    </w:p>
    <w:p w:rsidR="00427109" w:rsidRPr="00427109" w:rsidRDefault="00427109" w:rsidP="0042710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sz w:val="24"/>
          <w:szCs w:val="24"/>
        </w:rPr>
        <w:t>Старшая ступень (</w:t>
      </w:r>
      <w:r w:rsidRPr="00427109">
        <w:rPr>
          <w:rFonts w:ascii="Times New Roman" w:hAnsi="Times New Roman" w:cs="Times New Roman"/>
          <w:sz w:val="24"/>
          <w:szCs w:val="24"/>
        </w:rPr>
        <w:t>IX – XI классы)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ind w:left="0" w:firstLine="567"/>
        <w:jc w:val="both"/>
        <w:rPr>
          <w:iCs/>
          <w:sz w:val="24"/>
        </w:rPr>
      </w:pPr>
      <w:r w:rsidRPr="00427109">
        <w:rPr>
          <w:b/>
          <w:iCs/>
          <w:sz w:val="24"/>
        </w:rPr>
        <w:t xml:space="preserve">  </w:t>
      </w:r>
      <w:r w:rsidRPr="00427109">
        <w:rPr>
          <w:iCs/>
          <w:sz w:val="24"/>
        </w:rPr>
        <w:t>Создавать ситуации незавершенности или открытости, в отличие от жестко заданных и строго контролируемых ситуаций.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Разрешение и поощрение множества вопросов.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426"/>
          <w:tab w:val="left" w:pos="567"/>
          <w:tab w:val="left" w:pos="851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Создание и разработка приемов, стратегий, инструментов, предметов для последующей деятельности.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Стимулирование ответственности и независимости.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Делать акцент на самостоятельных разработках, наблюдениях, чувствах, обобщениях, сопоставлениях.</w:t>
      </w:r>
    </w:p>
    <w:p w:rsidR="00427109" w:rsidRPr="00427109" w:rsidRDefault="00427109" w:rsidP="00427109">
      <w:pPr>
        <w:pStyle w:val="a5"/>
        <w:numPr>
          <w:ilvl w:val="0"/>
          <w:numId w:val="11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Формировать более разнообразный взгляд на мир.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Внимание к интересам детей со стороны родителей, окружающих их взрослых.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rFonts w:eastAsia="Symbol"/>
          <w:iCs/>
          <w:sz w:val="24"/>
        </w:rPr>
        <w:t></w:t>
      </w:r>
      <w:r w:rsidRPr="00427109">
        <w:rPr>
          <w:iCs/>
          <w:sz w:val="24"/>
        </w:rPr>
        <w:t>Не давать ребенку прямых условий, рекомендаций. Ребенок должен сам их выработать.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Не сдерживать инициативу, даже в ущерб урока.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 xml:space="preserve">Научить прослеживать </w:t>
      </w:r>
      <w:proofErr w:type="spellStart"/>
      <w:r w:rsidRPr="00427109">
        <w:rPr>
          <w:iCs/>
          <w:sz w:val="24"/>
        </w:rPr>
        <w:t>межпредметные</w:t>
      </w:r>
      <w:proofErr w:type="spellEnd"/>
      <w:r w:rsidRPr="00427109">
        <w:rPr>
          <w:iCs/>
          <w:sz w:val="24"/>
        </w:rPr>
        <w:t xml:space="preserve"> связи.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Приучить детей к самостоятельности принятия решения и анализа ситуации.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Оказывать поддержку в ситуации успеха.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Обеспечить исследовательскую деятельность для одаренных детей.</w:t>
      </w:r>
    </w:p>
    <w:p w:rsidR="00427109" w:rsidRPr="00427109" w:rsidRDefault="00427109" w:rsidP="00427109">
      <w:pPr>
        <w:pStyle w:val="a5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При взаимодействии с одаренным ребенком учитель должен проявлять чувство юмора.</w:t>
      </w:r>
    </w:p>
    <w:p w:rsidR="00427109" w:rsidRPr="00427109" w:rsidRDefault="00427109" w:rsidP="00427109">
      <w:pPr>
        <w:pStyle w:val="a5"/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 xml:space="preserve">Формировать </w:t>
      </w:r>
      <w:proofErr w:type="spellStart"/>
      <w:r w:rsidRPr="00427109">
        <w:rPr>
          <w:iCs/>
          <w:sz w:val="24"/>
        </w:rPr>
        <w:t>безоценочные</w:t>
      </w:r>
      <w:proofErr w:type="spellEnd"/>
      <w:r w:rsidRPr="00427109">
        <w:rPr>
          <w:iCs/>
          <w:sz w:val="24"/>
        </w:rPr>
        <w:t xml:space="preserve"> критерии в работе с одаренным ребенком.</w:t>
      </w:r>
    </w:p>
    <w:p w:rsidR="00427109" w:rsidRPr="00427109" w:rsidRDefault="00427109" w:rsidP="00427109">
      <w:pPr>
        <w:pStyle w:val="a5"/>
        <w:numPr>
          <w:ilvl w:val="0"/>
          <w:numId w:val="12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Педагогу необходимо проявлять настойчивость в работе по развитию определенных способностей ребенка.</w:t>
      </w:r>
    </w:p>
    <w:p w:rsidR="00427109" w:rsidRDefault="00427109" w:rsidP="00427109">
      <w:pPr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7109" w:rsidRPr="00427109" w:rsidRDefault="00427109" w:rsidP="00427109">
      <w:pPr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Рекомендации психолога:  как развивать творческие способности у детей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Подхватывай мысли учащихся и оценивай их тут же, подчеркивая оригинальность, важность и т.п.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Усиливай впечатлительность детей на новое в его области интересов (животные, искусство, техника).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Поощряй оперирование предметами, материалом, идеями. Ребенок пытается практически решать исследовательские задачи.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 xml:space="preserve">Учи детей систематической оценке каждой мысли. Никогда не отрицай, не отбрасывай ее. 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1276"/>
        </w:tabs>
        <w:ind w:left="0" w:firstLine="567"/>
        <w:rPr>
          <w:iCs/>
          <w:sz w:val="24"/>
        </w:rPr>
      </w:pPr>
      <w:r w:rsidRPr="00427109">
        <w:rPr>
          <w:iCs/>
          <w:sz w:val="24"/>
        </w:rPr>
        <w:t>Вырабатывай у учащихся терпимое отношение к новым понятиям, мыслям.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Не настаивай на запоминании схем, формул, одностороннего решения, где имеется много способов.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Культивируй творческую атмосферу.  Учащиеся должны знать, что творческие предложения, мысли, кла</w:t>
      </w:r>
      <w:proofErr w:type="gramStart"/>
      <w:r w:rsidRPr="00427109">
        <w:rPr>
          <w:iCs/>
          <w:sz w:val="24"/>
        </w:rPr>
        <w:t>сс встр</w:t>
      </w:r>
      <w:proofErr w:type="gramEnd"/>
      <w:r w:rsidRPr="00427109">
        <w:rPr>
          <w:iCs/>
          <w:sz w:val="24"/>
        </w:rPr>
        <w:t>ечает с признанием, принимает их, использует.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709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Учи детей ценить свои и чужие мысли. Очень ценно фиксировать их в блокноте, в тетради.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709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Часто ровесники относятся к способным детям агрессивно, насмешливо. Это необходимо предупреждать. И лучшим способом является объяснение способному ученику, что это обычно, и развивать у него терпимость и уверенность.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 Подбрасывай интересные факты, случаи, технические и научные идеи.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Рассеивай страх у талантливых детей, вызываемый произведениями искусства. Рассказывай об истории, творческой лаборатории художника, ученого и др.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Стимулируй и поддерживай инициативу и самостоятельность учащихся, подбрасывай им проекты, которые могут увлечь.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Привязывай талантливых учеников к какой-либо действительной проблеме, что они носились с ней.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Создавай проблемные ситуации, требующие альтернатив, прогнозирования,    воображения.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Создавай поочередно периоды творческой активности. Многие гениальные решения приходят в такие фазы.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Развивай критическое отношение.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Побуждай доводить начинания до логического завершения.</w:t>
      </w:r>
    </w:p>
    <w:p w:rsidR="00427109" w:rsidRPr="00427109" w:rsidRDefault="00427109" w:rsidP="00427109">
      <w:pPr>
        <w:pStyle w:val="a5"/>
        <w:numPr>
          <w:ilvl w:val="0"/>
          <w:numId w:val="9"/>
        </w:numPr>
        <w:tabs>
          <w:tab w:val="left" w:pos="284"/>
        </w:tabs>
        <w:ind w:left="0" w:firstLine="567"/>
        <w:jc w:val="both"/>
        <w:rPr>
          <w:iCs/>
          <w:sz w:val="24"/>
        </w:rPr>
      </w:pPr>
      <w:r w:rsidRPr="00427109">
        <w:rPr>
          <w:iCs/>
          <w:sz w:val="24"/>
        </w:rPr>
        <w:t>Воздействуй собственным примером.</w:t>
      </w:r>
    </w:p>
    <w:p w:rsidR="00427109" w:rsidRDefault="00427109" w:rsidP="00427109">
      <w:pPr>
        <w:ind w:firstLine="567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7109" w:rsidRPr="00427109" w:rsidRDefault="00427109" w:rsidP="00427109">
      <w:pPr>
        <w:ind w:firstLine="567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учителям, работающим с одаренными детьми</w:t>
      </w:r>
    </w:p>
    <w:p w:rsidR="00427109" w:rsidRPr="00427109" w:rsidRDefault="00427109" w:rsidP="00427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color w:val="000000"/>
          <w:sz w:val="24"/>
          <w:szCs w:val="24"/>
        </w:rPr>
        <w:t>Как показывает практика, наиболее эффективный метод взаимодействия учителя с одаренным ребенком – индивидуальные занятия с акцентом на его самостоятельную работу с материалом. Учителю-предметнику в работе необходимо:</w:t>
      </w:r>
    </w:p>
    <w:p w:rsidR="00427109" w:rsidRPr="00427109" w:rsidRDefault="00427109" w:rsidP="00427109">
      <w:pPr>
        <w:widowControl/>
        <w:numPr>
          <w:ilvl w:val="0"/>
          <w:numId w:val="13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план занятий с ребенком, учитывая  его склонности (гуманитарные, математические, </w:t>
      </w:r>
      <w:proofErr w:type="gramStart"/>
      <w:r w:rsidRPr="00427109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gramEnd"/>
      <w:r w:rsidRPr="00427109">
        <w:rPr>
          <w:rFonts w:ascii="Times New Roman" w:hAnsi="Times New Roman" w:cs="Times New Roman"/>
          <w:color w:val="000000"/>
          <w:sz w:val="24"/>
          <w:szCs w:val="24"/>
        </w:rPr>
        <w:t xml:space="preserve">; музыкальные и т.д.), психические особенности ребенка; </w:t>
      </w:r>
    </w:p>
    <w:p w:rsidR="00427109" w:rsidRPr="00427109" w:rsidRDefault="00427109" w:rsidP="00427109">
      <w:pPr>
        <w:widowControl/>
        <w:numPr>
          <w:ilvl w:val="0"/>
          <w:numId w:val="13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color w:val="000000"/>
          <w:sz w:val="24"/>
          <w:szCs w:val="24"/>
        </w:rPr>
        <w:t>определить темы консультаций по наиболее сложным  вопросам;</w:t>
      </w:r>
    </w:p>
    <w:p w:rsidR="00427109" w:rsidRPr="00427109" w:rsidRDefault="00427109" w:rsidP="00427109">
      <w:pPr>
        <w:widowControl/>
        <w:numPr>
          <w:ilvl w:val="0"/>
          <w:numId w:val="13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color w:val="000000"/>
          <w:sz w:val="24"/>
          <w:szCs w:val="24"/>
        </w:rPr>
        <w:t xml:space="preserve">выбрать форму отчета ребенка по предмету (тесты, вопросы и т.д.) за определенные промежутки времени. </w:t>
      </w:r>
    </w:p>
    <w:p w:rsidR="00427109" w:rsidRPr="00427109" w:rsidRDefault="00427109" w:rsidP="00427109">
      <w:pPr>
        <w:pStyle w:val="a6"/>
        <w:ind w:firstLine="567"/>
        <w:rPr>
          <w:b/>
          <w:sz w:val="24"/>
        </w:rPr>
      </w:pPr>
      <w:r w:rsidRPr="00427109">
        <w:rPr>
          <w:b/>
          <w:sz w:val="24"/>
        </w:rPr>
        <w:t xml:space="preserve">Ребенку предоставить: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название темы;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план изучения темы;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>основные вопросы;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понятия и термины, которые он должен усвоить;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практические работы;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список необходимой литературы; 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>формы контроля;</w:t>
      </w:r>
    </w:p>
    <w:p w:rsidR="00427109" w:rsidRPr="00427109" w:rsidRDefault="00427109" w:rsidP="00427109">
      <w:pPr>
        <w:pStyle w:val="a6"/>
        <w:numPr>
          <w:ilvl w:val="0"/>
          <w:numId w:val="14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задания для самопроверки. </w:t>
      </w:r>
    </w:p>
    <w:p w:rsidR="00427109" w:rsidRPr="00427109" w:rsidRDefault="00427109" w:rsidP="00427109">
      <w:pPr>
        <w:pStyle w:val="a6"/>
        <w:ind w:firstLine="567"/>
        <w:rPr>
          <w:b/>
          <w:sz w:val="24"/>
        </w:rPr>
      </w:pPr>
      <w:r w:rsidRPr="00427109">
        <w:rPr>
          <w:b/>
          <w:sz w:val="24"/>
        </w:rPr>
        <w:lastRenderedPageBreak/>
        <w:t>Для анализа результатов работы оформить таблицу: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предмет 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дата и время консультаций 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главные рассматриваемые вопросы 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время работы с темой по программе 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>фактически затраченное время (причины отклонений от сроков);</w:t>
      </w:r>
    </w:p>
    <w:p w:rsidR="00427109" w:rsidRPr="00427109" w:rsidRDefault="00427109" w:rsidP="00427109">
      <w:pPr>
        <w:pStyle w:val="a6"/>
        <w:numPr>
          <w:ilvl w:val="0"/>
          <w:numId w:val="15"/>
        </w:numPr>
        <w:tabs>
          <w:tab w:val="left" w:pos="284"/>
        </w:tabs>
        <w:ind w:left="0" w:firstLine="567"/>
        <w:rPr>
          <w:sz w:val="24"/>
        </w:rPr>
      </w:pPr>
      <w:r w:rsidRPr="00427109">
        <w:rPr>
          <w:sz w:val="24"/>
        </w:rPr>
        <w:t xml:space="preserve">дополнительные вопросы, не предусмотренные программой. </w:t>
      </w:r>
    </w:p>
    <w:p w:rsidR="00427109" w:rsidRPr="00427109" w:rsidRDefault="00427109" w:rsidP="0042710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109">
        <w:rPr>
          <w:rFonts w:ascii="Times New Roman" w:hAnsi="Times New Roman" w:cs="Times New Roman"/>
          <w:color w:val="000000"/>
          <w:sz w:val="24"/>
          <w:szCs w:val="24"/>
        </w:rPr>
        <w:t>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:rsidR="00427109" w:rsidRP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P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P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09" w:rsidRPr="00427109" w:rsidRDefault="00427109" w:rsidP="00427109">
      <w:pPr>
        <w:shd w:val="clear" w:color="auto" w:fill="FFFFFF"/>
        <w:spacing w:line="360" w:lineRule="auto"/>
        <w:ind w:left="18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C84" w:rsidRDefault="009E3C84"/>
    <w:sectPr w:rsidR="009E3C84" w:rsidSect="005F7E71">
      <w:pgSz w:w="11906" w:h="16838"/>
      <w:pgMar w:top="851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245"/>
    <w:multiLevelType w:val="hybridMultilevel"/>
    <w:tmpl w:val="810AD6F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9DC6967"/>
    <w:multiLevelType w:val="hybridMultilevel"/>
    <w:tmpl w:val="445257B8"/>
    <w:lvl w:ilvl="0" w:tplc="8CD8A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830FB"/>
    <w:multiLevelType w:val="hybridMultilevel"/>
    <w:tmpl w:val="DA8A71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F841B2"/>
    <w:multiLevelType w:val="hybridMultilevel"/>
    <w:tmpl w:val="E51E71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961F6"/>
    <w:multiLevelType w:val="hybridMultilevel"/>
    <w:tmpl w:val="D2ACB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00B6A"/>
    <w:multiLevelType w:val="multilevel"/>
    <w:tmpl w:val="4B10F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452ED"/>
    <w:multiLevelType w:val="hybridMultilevel"/>
    <w:tmpl w:val="5E74158C"/>
    <w:lvl w:ilvl="0" w:tplc="0419000D">
      <w:start w:val="1"/>
      <w:numFmt w:val="bullet"/>
      <w:lvlText w:val="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7">
    <w:nsid w:val="2E0D5333"/>
    <w:multiLevelType w:val="hybridMultilevel"/>
    <w:tmpl w:val="13BC84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61B61D5"/>
    <w:multiLevelType w:val="hybridMultilevel"/>
    <w:tmpl w:val="FA7ABE18"/>
    <w:lvl w:ilvl="0" w:tplc="0419000F">
      <w:start w:val="1"/>
      <w:numFmt w:val="decimal"/>
      <w:lvlText w:val="%1."/>
      <w:lvlJc w:val="left"/>
      <w:pPr>
        <w:tabs>
          <w:tab w:val="num" w:pos="742"/>
        </w:tabs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9">
    <w:nsid w:val="3C007BA7"/>
    <w:multiLevelType w:val="hybridMultilevel"/>
    <w:tmpl w:val="5E426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5332C5"/>
    <w:multiLevelType w:val="hybridMultilevel"/>
    <w:tmpl w:val="D5526B38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B0551DB"/>
    <w:multiLevelType w:val="hybridMultilevel"/>
    <w:tmpl w:val="E91A308A"/>
    <w:lvl w:ilvl="0" w:tplc="041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2">
    <w:nsid w:val="5FAF7BBF"/>
    <w:multiLevelType w:val="hybridMultilevel"/>
    <w:tmpl w:val="5F3ACE0A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3">
    <w:nsid w:val="66341911"/>
    <w:multiLevelType w:val="hybridMultilevel"/>
    <w:tmpl w:val="82A43354"/>
    <w:lvl w:ilvl="0" w:tplc="7A2C65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F0464"/>
    <w:multiLevelType w:val="hybridMultilevel"/>
    <w:tmpl w:val="567EB496"/>
    <w:lvl w:ilvl="0" w:tplc="0419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9"/>
        </w:tabs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9"/>
        </w:tabs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9"/>
        </w:tabs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9"/>
        </w:tabs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9"/>
        </w:tabs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9"/>
        </w:tabs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9"/>
        </w:tabs>
        <w:ind w:left="6509" w:hanging="360"/>
      </w:pPr>
      <w:rPr>
        <w:rFonts w:ascii="Wingdings" w:hAnsi="Wingdings" w:hint="default"/>
      </w:rPr>
    </w:lvl>
  </w:abstractNum>
  <w:abstractNum w:abstractNumId="15">
    <w:nsid w:val="691A5B70"/>
    <w:multiLevelType w:val="hybridMultilevel"/>
    <w:tmpl w:val="F7A6395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1"/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7"/>
  </w:num>
  <w:num w:numId="10">
    <w:abstractNumId w:val="15"/>
  </w:num>
  <w:num w:numId="11">
    <w:abstractNumId w:val="0"/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69FE"/>
    <w:rsid w:val="000069FE"/>
    <w:rsid w:val="00225BE3"/>
    <w:rsid w:val="002A72F4"/>
    <w:rsid w:val="002E5507"/>
    <w:rsid w:val="003D5F15"/>
    <w:rsid w:val="00425805"/>
    <w:rsid w:val="00427109"/>
    <w:rsid w:val="00462C4F"/>
    <w:rsid w:val="005C7C28"/>
    <w:rsid w:val="005F7E71"/>
    <w:rsid w:val="00856491"/>
    <w:rsid w:val="008D64FD"/>
    <w:rsid w:val="00906EFC"/>
    <w:rsid w:val="009E3C84"/>
    <w:rsid w:val="00A96B53"/>
    <w:rsid w:val="00AF1BCD"/>
    <w:rsid w:val="00E33A4B"/>
    <w:rsid w:val="00EC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96B53"/>
    <w:pPr>
      <w:keepNext/>
      <w:widowControl/>
      <w:autoSpaceDE/>
      <w:autoSpaceDN/>
      <w:adjustRightInd/>
      <w:jc w:val="center"/>
      <w:outlineLvl w:val="3"/>
    </w:pPr>
    <w:rPr>
      <w:rFonts w:ascii="Times New Roman" w:hAnsi="Times New Roman" w:cs="Times New Roman"/>
      <w:b/>
      <w:b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96B53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a3">
    <w:name w:val="Body Text"/>
    <w:basedOn w:val="a"/>
    <w:link w:val="a4"/>
    <w:rsid w:val="00A96B53"/>
    <w:pPr>
      <w:spacing w:after="12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rsid w:val="00A96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2710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6"/>
      <w:szCs w:val="24"/>
    </w:rPr>
  </w:style>
  <w:style w:type="paragraph" w:styleId="a6">
    <w:name w:val="No Spacing"/>
    <w:uiPriority w:val="1"/>
    <w:qFormat/>
    <w:rsid w:val="0042710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7">
    <w:name w:val="Table Grid"/>
    <w:basedOn w:val="a1"/>
    <w:uiPriority w:val="59"/>
    <w:rsid w:val="005F7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E33A4B"/>
    <w:pPr>
      <w:widowControl w:val="0"/>
      <w:spacing w:after="0" w:line="240" w:lineRule="auto"/>
      <w:ind w:left="320"/>
      <w:jc w:val="center"/>
    </w:pPr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96B53"/>
    <w:pPr>
      <w:keepNext/>
      <w:widowControl/>
      <w:autoSpaceDE/>
      <w:autoSpaceDN/>
      <w:adjustRightInd/>
      <w:jc w:val="center"/>
      <w:outlineLvl w:val="3"/>
    </w:pPr>
    <w:rPr>
      <w:rFonts w:ascii="Times New Roman" w:hAnsi="Times New Roman" w:cs="Times New Roman"/>
      <w:b/>
      <w:b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96B53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a3">
    <w:name w:val="Body Text"/>
    <w:basedOn w:val="a"/>
    <w:link w:val="a4"/>
    <w:rsid w:val="00A96B53"/>
    <w:pPr>
      <w:spacing w:after="12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rsid w:val="00A96B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Алексеевская СОШ №2</cp:lastModifiedBy>
  <cp:revision>8</cp:revision>
  <dcterms:created xsi:type="dcterms:W3CDTF">2015-08-01T18:21:00Z</dcterms:created>
  <dcterms:modified xsi:type="dcterms:W3CDTF">2018-02-27T05:41:00Z</dcterms:modified>
</cp:coreProperties>
</file>